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НОВОСИЛИШИНСКОГО СЕЛЬСОВЕТА</w:t>
      </w: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285" w:rsidRDefault="00BB4285" w:rsidP="00576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4285" w:rsidRDefault="009F286C" w:rsidP="00576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24.11.2021</w:t>
      </w:r>
      <w:r w:rsidR="00BB4285">
        <w:rPr>
          <w:sz w:val="28"/>
          <w:szCs w:val="28"/>
        </w:rPr>
        <w:t xml:space="preserve">                                                                №</w:t>
      </w:r>
      <w:r>
        <w:rPr>
          <w:sz w:val="28"/>
          <w:szCs w:val="28"/>
        </w:rPr>
        <w:t xml:space="preserve"> 48</w:t>
      </w:r>
    </w:p>
    <w:p w:rsidR="00BB4285" w:rsidRDefault="00BB4285" w:rsidP="00576E3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Новосилиш</w:t>
      </w:r>
    </w:p>
    <w:p w:rsidR="00185933" w:rsidRDefault="00185933" w:rsidP="00185933">
      <w:pPr>
        <w:rPr>
          <w:sz w:val="28"/>
          <w:szCs w:val="28"/>
          <w:u w:val="single"/>
        </w:rPr>
      </w:pPr>
    </w:p>
    <w:p w:rsidR="00185933" w:rsidRDefault="00185933" w:rsidP="00185933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</w:t>
      </w:r>
      <w:r w:rsidR="00BB4285">
        <w:rPr>
          <w:b/>
          <w:sz w:val="28"/>
          <w:szCs w:val="28"/>
          <w:lang w:val="ru-RU"/>
        </w:rPr>
        <w:t>прогноза социально</w:t>
      </w:r>
      <w:r>
        <w:rPr>
          <w:b/>
          <w:sz w:val="28"/>
          <w:szCs w:val="28"/>
          <w:lang w:val="ru-RU"/>
        </w:rPr>
        <w:t xml:space="preserve"> – экономического развития </w:t>
      </w:r>
      <w:r w:rsidR="00BB4285">
        <w:rPr>
          <w:b/>
          <w:sz w:val="28"/>
          <w:szCs w:val="28"/>
          <w:lang w:val="ru-RU"/>
        </w:rPr>
        <w:t>Новосилишинского</w:t>
      </w:r>
      <w:r>
        <w:rPr>
          <w:b/>
          <w:sz w:val="28"/>
          <w:szCs w:val="28"/>
          <w:lang w:val="ru-RU"/>
        </w:rPr>
        <w:t xml:space="preserve"> сельсовета Усть-Таркског</w:t>
      </w:r>
      <w:r w:rsidR="00BB4285">
        <w:rPr>
          <w:b/>
          <w:sz w:val="28"/>
          <w:szCs w:val="28"/>
          <w:lang w:val="ru-RU"/>
        </w:rPr>
        <w:t xml:space="preserve">о района Новосибирской области </w:t>
      </w:r>
      <w:r>
        <w:rPr>
          <w:b/>
          <w:sz w:val="28"/>
          <w:szCs w:val="28"/>
          <w:lang w:val="ru-RU"/>
        </w:rPr>
        <w:t xml:space="preserve">на </w:t>
      </w:r>
      <w:r w:rsidR="009F286C">
        <w:rPr>
          <w:b/>
          <w:sz w:val="28"/>
          <w:szCs w:val="28"/>
          <w:lang w:val="ru-RU"/>
        </w:rPr>
        <w:t>2022</w:t>
      </w:r>
      <w:r w:rsidR="00BB4285">
        <w:rPr>
          <w:b/>
          <w:sz w:val="28"/>
          <w:szCs w:val="28"/>
          <w:lang w:val="ru-RU"/>
        </w:rPr>
        <w:t xml:space="preserve"> </w:t>
      </w:r>
      <w:r w:rsidR="00576E30">
        <w:rPr>
          <w:b/>
          <w:sz w:val="28"/>
          <w:szCs w:val="28"/>
          <w:lang w:val="ru-RU"/>
        </w:rPr>
        <w:t>год и</w:t>
      </w:r>
      <w:r>
        <w:rPr>
          <w:b/>
          <w:sz w:val="28"/>
          <w:szCs w:val="28"/>
          <w:lang w:val="ru-RU"/>
        </w:rPr>
        <w:t xml:space="preserve"> плановый </w:t>
      </w:r>
      <w:r w:rsidR="009F286C">
        <w:rPr>
          <w:b/>
          <w:sz w:val="28"/>
          <w:szCs w:val="28"/>
          <w:lang w:val="ru-RU"/>
        </w:rPr>
        <w:t>период 2023-2024</w:t>
      </w:r>
      <w:r>
        <w:rPr>
          <w:b/>
          <w:sz w:val="28"/>
          <w:szCs w:val="28"/>
          <w:lang w:val="ru-RU"/>
        </w:rPr>
        <w:t xml:space="preserve"> гг</w:t>
      </w:r>
    </w:p>
    <w:p w:rsidR="00185933" w:rsidRDefault="00185933" w:rsidP="0018593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85933" w:rsidRDefault="00185933" w:rsidP="0018593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85933" w:rsidRDefault="00185933" w:rsidP="0018593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прогноз социально-экономического развития</w:t>
      </w:r>
      <w:r>
        <w:rPr>
          <w:b/>
          <w:sz w:val="28"/>
          <w:szCs w:val="28"/>
        </w:rPr>
        <w:t xml:space="preserve"> </w:t>
      </w:r>
      <w:r w:rsidR="00BB4285">
        <w:rPr>
          <w:sz w:val="28"/>
          <w:szCs w:val="28"/>
        </w:rPr>
        <w:t>Новосилишинского</w:t>
      </w:r>
      <w:r>
        <w:rPr>
          <w:sz w:val="28"/>
          <w:szCs w:val="28"/>
        </w:rPr>
        <w:t xml:space="preserve"> сельсовета Усть-Таркского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="009F286C">
        <w:rPr>
          <w:sz w:val="28"/>
          <w:szCs w:val="28"/>
        </w:rPr>
        <w:t>на 2022 год и плановый период 2023-2024</w:t>
      </w:r>
      <w:r>
        <w:rPr>
          <w:sz w:val="28"/>
          <w:szCs w:val="28"/>
        </w:rPr>
        <w:t xml:space="preserve"> </w:t>
      </w:r>
      <w:r w:rsidR="00BB4285">
        <w:rPr>
          <w:sz w:val="28"/>
          <w:szCs w:val="28"/>
        </w:rPr>
        <w:t xml:space="preserve">года </w:t>
      </w:r>
      <w:r w:rsidR="00BB4285" w:rsidRPr="00BB4285">
        <w:rPr>
          <w:b/>
          <w:sz w:val="28"/>
          <w:szCs w:val="28"/>
        </w:rPr>
        <w:t>п</w:t>
      </w:r>
      <w:r w:rsidR="007B6D6F">
        <w:rPr>
          <w:b/>
          <w:bCs/>
          <w:sz w:val="28"/>
          <w:szCs w:val="28"/>
        </w:rPr>
        <w:t xml:space="preserve"> о с т а н о в л я е т</w:t>
      </w:r>
      <w:r>
        <w:rPr>
          <w:b/>
          <w:bCs/>
          <w:sz w:val="28"/>
          <w:szCs w:val="28"/>
        </w:rPr>
        <w:t>:</w:t>
      </w:r>
    </w:p>
    <w:p w:rsidR="00185933" w:rsidRDefault="00185933" w:rsidP="0018593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</w:t>
      </w:r>
      <w:r>
        <w:rPr>
          <w:b/>
          <w:sz w:val="28"/>
          <w:szCs w:val="28"/>
        </w:rPr>
        <w:t xml:space="preserve"> </w:t>
      </w:r>
      <w:r w:rsidR="00BB4285">
        <w:rPr>
          <w:sz w:val="28"/>
          <w:szCs w:val="28"/>
        </w:rPr>
        <w:t>Новосилишинского</w:t>
      </w:r>
      <w:r>
        <w:rPr>
          <w:sz w:val="28"/>
          <w:szCs w:val="28"/>
        </w:rPr>
        <w:t xml:space="preserve"> сельсовета Усть-Таркского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="009F286C">
        <w:rPr>
          <w:sz w:val="28"/>
          <w:szCs w:val="28"/>
        </w:rPr>
        <w:t>на 2022 год и плановый период 2023</w:t>
      </w:r>
      <w:r>
        <w:rPr>
          <w:sz w:val="28"/>
          <w:szCs w:val="28"/>
        </w:rPr>
        <w:t>-2</w:t>
      </w:r>
      <w:r w:rsidR="009F286C">
        <w:rPr>
          <w:sz w:val="28"/>
          <w:szCs w:val="28"/>
        </w:rPr>
        <w:t>024</w:t>
      </w:r>
      <w:r>
        <w:rPr>
          <w:sz w:val="28"/>
          <w:szCs w:val="28"/>
        </w:rPr>
        <w:t xml:space="preserve"> года (прилагается).</w:t>
      </w:r>
    </w:p>
    <w:p w:rsidR="00185933" w:rsidRDefault="00BB4285" w:rsidP="00185933">
      <w:pPr>
        <w:pStyle w:val="a3"/>
        <w:spacing w:before="0" w:beforeAutospacing="0"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4285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Новосилишинского сельсовета Усть-Таркского района Новосибирской области» и на официальном сайте администрации Новосилишинского сельсовета (novosilish.nso.ru).</w:t>
      </w:r>
    </w:p>
    <w:p w:rsidR="00185933" w:rsidRDefault="00185933" w:rsidP="0018593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85933" w:rsidRDefault="00185933" w:rsidP="0018593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185933" w:rsidRDefault="00185933" w:rsidP="00185933">
      <w:pPr>
        <w:jc w:val="both"/>
        <w:rPr>
          <w:sz w:val="28"/>
          <w:szCs w:val="28"/>
        </w:rPr>
      </w:pPr>
    </w:p>
    <w:p w:rsidR="00BB4285" w:rsidRDefault="00BB4285" w:rsidP="00BB4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Новосилишинского сельсовета</w:t>
      </w:r>
    </w:p>
    <w:p w:rsidR="00BB4285" w:rsidRDefault="00BB4285" w:rsidP="00BB4285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BB4285" w:rsidRDefault="00BB4285" w:rsidP="00BB4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Е.А. Савченко</w:t>
      </w:r>
    </w:p>
    <w:p w:rsidR="00185933" w:rsidRDefault="00185933" w:rsidP="00185933">
      <w:pPr>
        <w:jc w:val="both"/>
        <w:rPr>
          <w:sz w:val="28"/>
          <w:szCs w:val="28"/>
        </w:rPr>
      </w:pPr>
    </w:p>
    <w:p w:rsidR="00185933" w:rsidRDefault="00185933" w:rsidP="00185933">
      <w:pPr>
        <w:jc w:val="both"/>
        <w:rPr>
          <w:sz w:val="28"/>
          <w:szCs w:val="28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BB4285" w:rsidRDefault="00BB4285" w:rsidP="00185933">
      <w:pPr>
        <w:pStyle w:val="a4"/>
        <w:rPr>
          <w:lang w:val="ru-RU"/>
        </w:rPr>
      </w:pPr>
    </w:p>
    <w:p w:rsidR="00BB4285" w:rsidRDefault="00BB4285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185933" w:rsidRDefault="00185933" w:rsidP="00185933">
      <w:pPr>
        <w:pStyle w:val="a4"/>
        <w:rPr>
          <w:lang w:val="ru-RU"/>
        </w:rPr>
      </w:pPr>
    </w:p>
    <w:p w:rsidR="00576E30" w:rsidRDefault="00576E30" w:rsidP="00185933">
      <w:pPr>
        <w:pStyle w:val="a4"/>
        <w:jc w:val="center"/>
        <w:rPr>
          <w:sz w:val="20"/>
          <w:szCs w:val="20"/>
          <w:lang w:val="ru-RU"/>
        </w:rPr>
      </w:pPr>
    </w:p>
    <w:p w:rsidR="00576E30" w:rsidRDefault="00576E30" w:rsidP="00185933">
      <w:pPr>
        <w:pStyle w:val="a4"/>
        <w:jc w:val="center"/>
        <w:rPr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17"/>
      </w:tblGrid>
      <w:tr w:rsidR="00576E30" w:rsidTr="00576E30">
        <w:tc>
          <w:tcPr>
            <w:tcW w:w="5954" w:type="dxa"/>
          </w:tcPr>
          <w:p w:rsidR="00576E30" w:rsidRDefault="00576E30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  <w:p w:rsidR="00576E30" w:rsidRDefault="00576E30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17" w:type="dxa"/>
            <w:hideMark/>
          </w:tcPr>
          <w:p w:rsidR="00C9600A" w:rsidRDefault="00C9600A">
            <w:pPr>
              <w:spacing w:line="274" w:lineRule="exact"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>УТВЕРЖДЕН</w:t>
            </w:r>
            <w:r w:rsidR="00576E30">
              <w:rPr>
                <w:rStyle w:val="Bodytext2"/>
                <w:rFonts w:eastAsia="Microsoft Sans Serif"/>
              </w:rPr>
              <w:t xml:space="preserve"> </w:t>
            </w:r>
          </w:p>
          <w:p w:rsidR="00576E30" w:rsidRDefault="00C9600A">
            <w:pPr>
              <w:spacing w:line="274" w:lineRule="exact"/>
              <w:rPr>
                <w:rStyle w:val="Bodytext2"/>
                <w:rFonts w:eastAsia="Microsoft Sans Serif"/>
              </w:rPr>
            </w:pPr>
            <w:r>
              <w:rPr>
                <w:rStyle w:val="Bodytext2"/>
                <w:rFonts w:eastAsia="Microsoft Sans Serif"/>
              </w:rPr>
              <w:t>постановлением</w:t>
            </w:r>
            <w:r w:rsidR="00576E30">
              <w:rPr>
                <w:rStyle w:val="Bodytext2"/>
                <w:rFonts w:eastAsia="Microsoft Sans Serif"/>
              </w:rPr>
              <w:t xml:space="preserve"> администрации Новосилишинского сельсовета Усть-Таркского района Новосибирской области </w:t>
            </w:r>
          </w:p>
          <w:p w:rsidR="00576E30" w:rsidRDefault="009F286C">
            <w:pPr>
              <w:spacing w:line="274" w:lineRule="exact"/>
              <w:rPr>
                <w:lang w:eastAsia="en-US"/>
              </w:rPr>
            </w:pPr>
            <w:r>
              <w:rPr>
                <w:rStyle w:val="Bodytext2"/>
                <w:rFonts w:eastAsia="Microsoft Sans Serif"/>
              </w:rPr>
              <w:t>от 24.11.2021</w:t>
            </w:r>
            <w:r w:rsidR="00576E30">
              <w:rPr>
                <w:rStyle w:val="Bodytext2"/>
                <w:rFonts w:eastAsia="Microsoft Sans Serif"/>
              </w:rPr>
              <w:t xml:space="preserve"> №</w:t>
            </w:r>
            <w:r>
              <w:rPr>
                <w:rStyle w:val="Bodytext2"/>
                <w:rFonts w:eastAsia="Microsoft Sans Serif"/>
              </w:rPr>
              <w:t>48</w:t>
            </w:r>
          </w:p>
        </w:tc>
      </w:tr>
    </w:tbl>
    <w:p w:rsidR="00576E30" w:rsidRDefault="00576E30" w:rsidP="00185933">
      <w:pPr>
        <w:pStyle w:val="a4"/>
        <w:jc w:val="center"/>
        <w:rPr>
          <w:sz w:val="20"/>
          <w:szCs w:val="20"/>
          <w:lang w:val="ru-RU"/>
        </w:rPr>
      </w:pPr>
    </w:p>
    <w:p w:rsidR="00185933" w:rsidRDefault="00185933" w:rsidP="00185933">
      <w:pPr>
        <w:pStyle w:val="a4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Прогноз</w:t>
      </w:r>
    </w:p>
    <w:p w:rsidR="002C3D8A" w:rsidRDefault="00185933" w:rsidP="002C3D8A">
      <w:pPr>
        <w:pStyle w:val="a4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социально-экономического развития</w:t>
      </w:r>
      <w:r w:rsidR="002C3D8A">
        <w:rPr>
          <w:rFonts w:cs="Times New Roman"/>
          <w:sz w:val="28"/>
          <w:szCs w:val="28"/>
          <w:lang w:val="ru-RU"/>
        </w:rPr>
        <w:t xml:space="preserve"> </w:t>
      </w:r>
      <w:r w:rsidR="00576E30" w:rsidRPr="00576E30">
        <w:rPr>
          <w:sz w:val="28"/>
          <w:szCs w:val="28"/>
          <w:lang w:val="ru-RU"/>
        </w:rPr>
        <w:t>Новосилишинского</w:t>
      </w:r>
      <w:r>
        <w:rPr>
          <w:rFonts w:cs="Times New Roman"/>
          <w:sz w:val="28"/>
          <w:szCs w:val="28"/>
          <w:lang w:val="ru-RU"/>
        </w:rPr>
        <w:t xml:space="preserve"> сельсовета </w:t>
      </w:r>
      <w:r w:rsidR="000508F2">
        <w:rPr>
          <w:rFonts w:cs="Times New Roman"/>
          <w:sz w:val="28"/>
          <w:szCs w:val="28"/>
          <w:lang w:val="ru-RU"/>
        </w:rPr>
        <w:t xml:space="preserve">Усть-Таркского района </w:t>
      </w:r>
      <w:r w:rsidR="002C3D8A">
        <w:rPr>
          <w:rFonts w:cs="Times New Roman"/>
          <w:sz w:val="28"/>
          <w:szCs w:val="28"/>
          <w:lang w:val="ru-RU"/>
        </w:rPr>
        <w:t xml:space="preserve">Новосибирской области </w:t>
      </w:r>
    </w:p>
    <w:p w:rsidR="00185933" w:rsidRDefault="009F286C" w:rsidP="002C3D8A">
      <w:pPr>
        <w:pStyle w:val="a4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2022</w:t>
      </w:r>
      <w:r w:rsidR="00185933">
        <w:rPr>
          <w:rFonts w:cs="Times New Roman"/>
          <w:sz w:val="28"/>
          <w:szCs w:val="28"/>
          <w:lang w:val="ru-RU"/>
        </w:rPr>
        <w:t xml:space="preserve"> и </w:t>
      </w:r>
      <w:r w:rsidR="00576E30">
        <w:rPr>
          <w:rFonts w:cs="Times New Roman"/>
          <w:sz w:val="28"/>
          <w:szCs w:val="28"/>
          <w:lang w:val="ru-RU"/>
        </w:rPr>
        <w:t>плановый период</w:t>
      </w:r>
      <w:r>
        <w:rPr>
          <w:rFonts w:cs="Times New Roman"/>
          <w:sz w:val="28"/>
          <w:szCs w:val="28"/>
          <w:lang w:val="ru-RU"/>
        </w:rPr>
        <w:t xml:space="preserve"> 2023-2024</w:t>
      </w:r>
      <w:r w:rsidR="00185933">
        <w:rPr>
          <w:rFonts w:cs="Times New Roman"/>
          <w:sz w:val="28"/>
          <w:szCs w:val="28"/>
          <w:lang w:val="ru-RU"/>
        </w:rPr>
        <w:t>гг</w:t>
      </w:r>
    </w:p>
    <w:p w:rsidR="00AD3D62" w:rsidRDefault="00AD3D62" w:rsidP="00AD3D62">
      <w:pPr>
        <w:pStyle w:val="ConsPlusTitle"/>
      </w:pPr>
    </w:p>
    <w:p w:rsidR="00AD3D62" w:rsidRDefault="00AD3D62" w:rsidP="00D812F2">
      <w:pPr>
        <w:pStyle w:val="ConsPlusNormal"/>
        <w:ind w:firstLine="540"/>
        <w:jc w:val="both"/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муниципального образования в среднесрочной перспективе.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проведенной оценки социально-экономиче</w:t>
      </w:r>
      <w:r w:rsidR="009F286C">
        <w:rPr>
          <w:rFonts w:ascii="Times New Roman" w:hAnsi="Times New Roman" w:cs="Times New Roman"/>
          <w:sz w:val="24"/>
          <w:szCs w:val="24"/>
        </w:rPr>
        <w:t>ского развития МО за период 2016-2021</w:t>
      </w:r>
      <w:r>
        <w:rPr>
          <w:rFonts w:ascii="Times New Roman" w:hAnsi="Times New Roman" w:cs="Times New Roman"/>
          <w:sz w:val="24"/>
          <w:szCs w:val="24"/>
        </w:rPr>
        <w:t xml:space="preserve"> годов, анализа основных проблем и с учетом резервов социально-экономического развития перед МО Новосилишинского сельсовета в среднесрочной перспективе ставится цель: создание комплекса условий для полноценной жизни населения, в том числе благоприятной жизненной среды.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задач: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возможные направления развития, которые позволят преодолеть отставание и дадут возможность устойчивому экономическому развитию;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рост реальных денежных доходов населения, на основе роста экономики, развития предпринимательской деятельности;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механизм привлечения инвестиций в развитие экономической и социальной сферы;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роста экономики обеспечить рост налогового потенциала и повышение уровня обеспеченности доходной базы за счет собственных доходов;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системы оказания адресной социальной поддержки нуждающимся и малообеспеченным категориям;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качественного развития общедоступной социальной инфраструктуры;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безопасность жизнедеятельности граждан, укрепить правопорядок и усилить борьбу с преступностью;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устойчивое развитие ЖКХ, повысить качество услуг;</w:t>
      </w:r>
    </w:p>
    <w:p w:rsidR="00AD3D62" w:rsidRDefault="00AD3D62" w:rsidP="00D812F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взаимодействие органов власти с населением.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Социальные цели и задачи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рост уровня жизни, доходов населения, повышение качества предоставляемых социальных услуг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для жителей условий трудовой занятости и развития предпринимательской деятельности;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адресной социальной помощи;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социальной сферы.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Создание ситуации с целью заинтересованности населения в трудовой деятельности в ЛПХ и общественной работе. Предоставление информации о кредитовании, предпринимательской деятельности.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1.1.1 Социальная защита населения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обеспечение социальных гарантий, предоставляемых социально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незащищенным категориям населения МО.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правонарушение несовершеннолетних;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оздоровления детей из социально незащищенных семей;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адресной помощи;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пожилых граждан и инвалидов.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Совместно продолжать работу по определению детей на опеку, в соц. приют.  Контролировать малообеспеченные, стоящие на учете, неполные и неблагополучные семьи. Уход за пенсионерами и пожилыми людьми посредством   надомного обслуживания. Оказание адресной помощи нуждающимся.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1.1.2 Здравоохранение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сохранение здоровья людей, усиление профилактической направленности медицинского обслуживания, качества медицинской помощи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МТБ ФАП;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мер по предупреждению заболеваний.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Продолжать работу по профилактическому осмотру населения, активизировать санитарно-просветительскую работу. Повысить качество использования медицинского оборудования. Пропагандировать здоровый образ жизни.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1.1.3 Образование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создание условий для обеспечения гарантий прав на получение образования.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образовательного учреждения: СОШ;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гарантии социальной защиты детей;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детей-сирот и детей, оставшихся без попечения родителей;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безнадзорности, злоупотребление наркотических средств, табакокурение;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досуговая деятельность школьников.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деятельности: Оказание помощи в организации учебного процесса, трудовой деятельности, внеклассной и воспитательной работы. Содействовать в осуществлении набора и комплектации групп. Совместно проводить работу по трудоустройству и занятости подростков, с привлечением общественных организаций.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1.1.4 Культура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сохранение и развитие культурного наследия МО, сети учреждений культуры.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МТБ сельских клубов;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народного творчества, традиций;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библиотечного фонда;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кадровая оснащенность;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молодежи к решению проблем сельских клубов и МО;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массовых мероприятий.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деятельности: Плановость в работе, ее связь с современностью, повышение квалификации работников, расширение кружковой работы и ее практический выход, поиск новых форм работы. Привлечение общественности и поддержание тесной связи с населением. </w:t>
      </w:r>
    </w:p>
    <w:p w:rsidR="00C9600A" w:rsidRDefault="00C9600A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1.1.5 Физическая культура и спорт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формирование здорового образа жизни.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  закрепление молодежи на селе;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физкультурно-оздоровительных объектов;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МТБ; (кабинет, коньки).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организации активного отдыха;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массового спорта.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Организация кружковой и секционной работы среди молодежи. Эффективно использовать спортивные площадки для занятия спортом, формирование спортивных команд. Проведение соревнований внутри МО и участие в районных мероприятиях.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1.1.6 Обеспечение законности и правопорядка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повышение уровня безопасности населения, усиление мер правопорядка.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профилактических мер по устранению причин и условий совершения преступлений;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пресечение экономических и бытовых преступлений;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несовершеннолетними;       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пресечению распространения наркомании и пьянства.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Закрепление в МО участкового, и разработка совместных планов деятельности. Привлечение руководителей организаций и общественности к решению вопросов правопорядка и профилактических мер в области ППБ, экологической безопасности, антитеррористической безопасности.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1.2 Развитие промышленного производства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поиск путей для создания условий промышленного производства.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возможные варианты промышленного производства на территории МО.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продолжить работу среди предпринимателей, имеющих возможность создать промышленное производство.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 xml:space="preserve">1.3 Повышение использования потенциала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решение социальных проблем населения.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ЛПХ, сети заготовительных пунктов;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социально-экономического положения (водоснабжение, теплоснабжение, дороги, уличное освещение).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Вложение средств в улучшение быта жителей МО. Продолжить работу по заключению договоров закупа продукции от населения.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1.4 Расширение малого бизнеса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создание условий для развития предпринимательства и привлечения средств.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числа рабочих мест;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услуг и ассортимента;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молодежи.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Оказание информационно- консультационных услуг. Оказание содействия в системе кредитования.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1.5 Потребительский рынок и сфера услуг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обеспечение удовлетворения потребностей населения в товарах и услугах.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Задачи:  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товарооборота;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содействия в сбыте продукции (заключение договоров)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защиты прав потребителей.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Содействие в доставке товаров и предоставление информации о потребностях населения в определенных видах товаров и услуг. Контроль, в соответствии с Законом, за системой ценообразования и реализацией товаров.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1.6 Транспорт и связь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обеспечение устойчивого транспортного сообщения со всеми населенными пунктами МО, обеспечение услугами связи.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существующей сети дорог;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 по покрытию щебнем улично-дорожной сети.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Издание постановлений, регулирующих движение большегрузных автомобилей и тракторов в населенных пунктах МО. Продолжить работу с владельцами личных тракторов о движении в весенне-осенний период. Проведение восстановительно – наладочных работ на уличной сети МО. Оформление дорог поселения в собственность.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1.7 Строительный комплекс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создание благоприятных условий для развития строительства.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жилищных условий;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программах по жилищному строительству.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Разъяснение населению условий кредитования на жилищное строительство, предоставление необходимой информации. Ведение документации.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1.8 Жилищно-коммунальное хозяйство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Оптимизация затрат, улучшение качества услуг.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инженерных сетей и сооружений ЖКХ;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безубыточное функционирование (снижение издержек);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эффективное использование топливо-энергетических ресурсов; 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потребления энергоресурсов.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разработка программ по обеспечению эффективности производства, работы по совершенствованию тарифного регулирования работ и оказываемых услуг населению.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1.9 Оценка развития межпоселенческих связей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Новосилишинское муниципальное образование не может существовать в замкнутом экономическом пространстве. Необходимость кооперации вызвана следующими причинами: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МО нет предприятий по переработке сельскохозяйственной продукции, поэтому молоко и мясо сдается в с. Усть-Тарка, г. Татарск, </w:t>
      </w:r>
      <w:r w:rsidR="00C9600A" w:rsidRPr="00C9600A">
        <w:rPr>
          <w:rFonts w:ascii="Times New Roman" w:hAnsi="Times New Roman" w:cs="Times New Roman"/>
          <w:bCs/>
          <w:sz w:val="24"/>
          <w:szCs w:val="24"/>
        </w:rPr>
        <w:t>с Венгерово, Омскую область.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Зерно направляется на элеваторы в с.Усть-Тарка, г.Татарск.</w:t>
      </w:r>
    </w:p>
    <w:p w:rsidR="00C9600A" w:rsidRDefault="00AD3D62" w:rsidP="00D812F2">
      <w:pPr>
        <w:jc w:val="both"/>
        <w:rPr>
          <w:bCs/>
        </w:rPr>
      </w:pPr>
      <w:r>
        <w:t xml:space="preserve">3. Перевозку пассажиров осуществляет предприятие </w:t>
      </w:r>
      <w:r w:rsidR="00C9600A">
        <w:rPr>
          <w:bCs/>
        </w:rPr>
        <w:t>ООО «Усть-Таркское АТП».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Перевозку грузов осуществляют предприятия «Усть-Таркский Агроснаб», «Автотранс», ЧП «Чириков».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Привозка стройматериалов осуществляется из других предприятий района.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Для организации процесса обучения в Новосилишинской СОШ, учащиеся из д.Силиш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доставляются школьным автобусом.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00A">
        <w:rPr>
          <w:rFonts w:ascii="Times New Roman" w:hAnsi="Times New Roman" w:cs="Times New Roman"/>
          <w:b/>
          <w:sz w:val="24"/>
          <w:szCs w:val="24"/>
        </w:rPr>
        <w:t>1.10 Развитие местного самоуправления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эффективное использование имущества МО. Обеспечение роста собственных доходов МО, повышение эффективности бюджетных расходов.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проведение инвентаризации муниципального имущества;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разграничение земель по уровню собственности;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рыночных механизмов, формирование арендной платы за использование муниципального имущества;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активация работы по сбору арендной платы, погашению задолженности за использование земель МО;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налогового потенциала территории МО;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муниципального имущества;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незарегистрированного имущества физических лиц;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бюджетных расходов.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Изучение документов для более эффективного и рационального использования и распоряжения имуществом МО. Оформление документов по имуществу и земельным отношениям. Изучение документов и законов в области бюджетного законодательства для эффективного решения вопросов, повышение качества планирования и принятия управленческих решений.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D812F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2F2">
        <w:rPr>
          <w:rFonts w:ascii="Times New Roman" w:hAnsi="Times New Roman" w:cs="Times New Roman"/>
          <w:b/>
          <w:sz w:val="24"/>
          <w:szCs w:val="24"/>
        </w:rPr>
        <w:t>1.11 Инвестиции в социально-экономическое развитие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расположено в северо-восточной части муниципального района. Полезных ископаемых на территории МО нет. Пахотные земли с преобладанием солонцов, выпаса и сенокосные угодья представлены в виде лугов, расположенных между колками, часть территории заболочены. Промышленных предприятий нет. Производством сельхозпродукции занимается ЗАО «Дубровинское», с 2010 года.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сокращается производство вследствие устаревшей и изношенной техники (нагрузка на 1 единицу возрастает с каждым годом по причине списания техники), разрушения производственных помещений и оттока рабочей силы из-за низкой заработной платы.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правильном технологическом процессе обработки пахотные земли дадут хороший урожай (с использованием нужного количества техники и в правильные агросроки), поэтому при инвестировании владельцем хозяйства, есть условия для экономического подъема в сельском хозяйстве и развития переработки.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годы в собственность муниципалитета перешло уличное освещение, жил.фонд. Местные доходы собираются, но в ведении   муниципалитета остались самые низкодоходные статьи: налог на имущество и налог на землю.      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Основную часть бюджета составляет дотация 90 %.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создание условий для инвестиционных вложений руководства ЗАО «Дубровинское» в развитие производства. 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инвестиционных вложений руководства ЗАО «Дубровинское» в развитие производства;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предпринимательства на территории МО;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инвесторов.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деятельности: совместная работа с руководством ЗАО «Дубровинское» по укреплению трудовой дисциплины, предотвращение расхищения собственности,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энергосбережение. Закрепление кадров на селе, борьба с пьянством и укрепление правопорядка. Выявление лиц и организаций, желающих заняться предпринимательской деятельностью на территории МО. Обеспечивать санитарную чистоту, порядок, освещенность в МО.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62" w:rsidRPr="00D812F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2F2">
        <w:rPr>
          <w:rFonts w:ascii="Times New Roman" w:hAnsi="Times New Roman" w:cs="Times New Roman"/>
          <w:b/>
          <w:sz w:val="24"/>
          <w:szCs w:val="24"/>
        </w:rPr>
        <w:t>1.12 Развитие муниципального сектора экономики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земель Новосилишинского МО составляет 37819  га, из них: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земли лесного фонда –  </w:t>
      </w:r>
      <w:smartTag w:uri="urn:schemas-microsoft-com:office:smarttags" w:element="metricconverter">
        <w:smartTagPr>
          <w:attr w:name="ProductID" w:val="946 га"/>
        </w:smartTagPr>
        <w:r>
          <w:rPr>
            <w:rFonts w:ascii="Times New Roman" w:hAnsi="Times New Roman" w:cs="Times New Roman"/>
            <w:sz w:val="24"/>
            <w:szCs w:val="24"/>
          </w:rPr>
          <w:t>946 га</w:t>
        </w:r>
      </w:smartTag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земли промышленности, транспорта и связи –  </w:t>
      </w:r>
      <w:smartTag w:uri="urn:schemas-microsoft-com:office:smarttags" w:element="metricconverter">
        <w:smartTagPr>
          <w:attr w:name="ProductID" w:val="85 га"/>
        </w:smartTagPr>
        <w:r>
          <w:rPr>
            <w:rFonts w:ascii="Times New Roman" w:hAnsi="Times New Roman" w:cs="Times New Roman"/>
            <w:sz w:val="24"/>
            <w:szCs w:val="24"/>
          </w:rPr>
          <w:t>85 га</w:t>
        </w:r>
      </w:smartTag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земли населенных пунктов –   </w:t>
      </w:r>
      <w:smartTag w:uri="urn:schemas-microsoft-com:office:smarttags" w:element="metricconverter">
        <w:smartTagPr>
          <w:attr w:name="ProductID" w:val="43 га"/>
        </w:smartTagPr>
        <w:r>
          <w:rPr>
            <w:rFonts w:ascii="Times New Roman" w:hAnsi="Times New Roman" w:cs="Times New Roman"/>
            <w:sz w:val="24"/>
            <w:szCs w:val="24"/>
          </w:rPr>
          <w:t>43 га</w:t>
        </w:r>
      </w:smartTag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Земли сельхозназначения –  </w:t>
      </w:r>
      <w:smartTag w:uri="urn:schemas-microsoft-com:office:smarttags" w:element="metricconverter">
        <w:smartTagPr>
          <w:attr w:name="ProductID" w:val="26312 га"/>
        </w:smartTagPr>
        <w:r>
          <w:rPr>
            <w:rFonts w:ascii="Times New Roman" w:hAnsi="Times New Roman" w:cs="Times New Roman"/>
            <w:sz w:val="24"/>
            <w:szCs w:val="24"/>
          </w:rPr>
          <w:t>26312 га</w:t>
        </w:r>
      </w:smartTag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момента не проведено разграничение между муниципальной и государственной собственностью на землю, поэтому есть проблема в разграничении полномочий, кадастровом учете, государственной регистрации прав, арендной плате за землю и земельном налоге.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 Обеспечение роста налогового потенциала для увеличения доходной части бюджета.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контроля за использованием земель на территории МО;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контроля за поступлением земельного налога;</w:t>
      </w:r>
    </w:p>
    <w:p w:rsidR="00AD3D62" w:rsidRDefault="00AD3D62" w:rsidP="00D812F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контроля за исполнением договоров аренды земельных участков и муниципального имущества.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деятельности: работа с юридическими и физическими лицами по вопросам оформления договоров, предложение заинтересованным лицам площадей для деятельности.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2017 г. года МУП «Новосилишинское ЖКХ» передано в район в связи с передачей полномочий по водопользованию в ведение Усть-Таркского района.</w:t>
      </w:r>
    </w:p>
    <w:p w:rsidR="00C9600A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разработаны документы по благоустройству территории. Работают два клуба (</w:t>
      </w:r>
      <w:r w:rsidR="00C9600A">
        <w:rPr>
          <w:rFonts w:ascii="Times New Roman" w:hAnsi="Times New Roman" w:cs="Times New Roman"/>
          <w:sz w:val="24"/>
          <w:szCs w:val="24"/>
        </w:rPr>
        <w:t>СДК с. Новосилиш и сельский клуб д. Силиш),</w:t>
      </w:r>
      <w:r>
        <w:rPr>
          <w:rFonts w:ascii="Times New Roman" w:hAnsi="Times New Roman" w:cs="Times New Roman"/>
          <w:sz w:val="24"/>
          <w:szCs w:val="24"/>
        </w:rPr>
        <w:t xml:space="preserve"> для работы имеется необходимый набор оборудования. </w:t>
      </w:r>
    </w:p>
    <w:p w:rsidR="00AD3D62" w:rsidRDefault="00AD3D62" w:rsidP="00D81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МО в штате состоит: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Глава  МО – 1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Зам</w:t>
      </w:r>
      <w:r w:rsidR="009F286C">
        <w:rPr>
          <w:sz w:val="24"/>
        </w:rPr>
        <w:t>еститель главы администрации – 0</w:t>
      </w:r>
    </w:p>
    <w:p w:rsidR="009F286C" w:rsidRDefault="009F286C" w:rsidP="00D812F2">
      <w:pPr>
        <w:pStyle w:val="a5"/>
        <w:ind w:firstLine="600"/>
        <w:rPr>
          <w:sz w:val="24"/>
        </w:rPr>
      </w:pPr>
      <w:r>
        <w:rPr>
          <w:sz w:val="24"/>
        </w:rPr>
        <w:t>Специалист администрации - 1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Делопроизводитель - 1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Бухгалтер  - 1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Специалист по закупкам – 1</w:t>
      </w:r>
    </w:p>
    <w:p w:rsidR="00C9600A" w:rsidRDefault="00C9600A" w:rsidP="00D812F2">
      <w:pPr>
        <w:pStyle w:val="a5"/>
        <w:ind w:firstLine="600"/>
        <w:rPr>
          <w:sz w:val="24"/>
        </w:rPr>
      </w:pPr>
      <w:r>
        <w:rPr>
          <w:sz w:val="24"/>
        </w:rPr>
        <w:t>Водитель автомобиля – 1</w:t>
      </w:r>
    </w:p>
    <w:p w:rsidR="00AD3D62" w:rsidRDefault="00AD3D62" w:rsidP="00D812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2F2" w:rsidRDefault="00D812F2" w:rsidP="00C9600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3D62" w:rsidRPr="00D812F2" w:rsidRDefault="00AD3D62" w:rsidP="00AD3D6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812F2">
        <w:rPr>
          <w:rFonts w:ascii="Times New Roman" w:hAnsi="Times New Roman" w:cs="Times New Roman"/>
          <w:b/>
          <w:sz w:val="24"/>
          <w:szCs w:val="24"/>
        </w:rPr>
        <w:t>Основные элементы механизма реализации среднесрочного плана социально-экономического развития Новосилишинского муниципального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903"/>
        <w:gridCol w:w="2132"/>
        <w:gridCol w:w="1033"/>
      </w:tblGrid>
      <w:tr w:rsidR="00400382" w:rsidTr="00400382">
        <w:trPr>
          <w:trHeight w:val="1481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400382">
            <w:pPr>
              <w:pStyle w:val="a5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Цели и задачи</w:t>
            </w:r>
          </w:p>
          <w:p w:rsidR="00400382" w:rsidRDefault="00400382">
            <w:pPr>
              <w:pStyle w:val="a5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Объемы и источники финансирования, тыс.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Сроки </w:t>
            </w: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 населенных пунктов МО, содержание дорог МО, ремонт жил.</w:t>
            </w:r>
            <w:r w:rsidR="00EB24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фонда, ремонтные работы мест </w:t>
            </w:r>
            <w:r>
              <w:rPr>
                <w:sz w:val="24"/>
              </w:rPr>
              <w:lastRenderedPageBreak/>
              <w:t>захоронения, освещение населенных пунктов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9F286C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</w:t>
            </w:r>
            <w:r w:rsidR="00400382">
              <w:rPr>
                <w:sz w:val="24"/>
              </w:rPr>
              <w:t>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 доходной части бюджете МО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Собираемость налогов: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НДФЛ,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земельный налог,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Доходы  от продажи имущества МО.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транспортной инфраструктуры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услуг по перевозке пассажиров между населенными пунктами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культуры на территории МО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развития транспортной системы и связи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 и ремонт дорог в населенных пунктах муниципального образования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Эффективность адресной помощи нуждающимся и малообеспеченным категориям граждан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Учет семей, находящихся на контроле в органах социальной защиты;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Оказание адресной помощи.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МБУ «Комплексный центр социального обслуживания населения»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rPr>
          <w:trHeight w:val="697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Молодежная политика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6C" w:rsidRDefault="009F286C" w:rsidP="009F286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 безопасность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 и ликвидация ЧС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9F286C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2A6DAA" w:rsidRDefault="002A6DAA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400382" w:rsidTr="00400382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82" w:rsidRDefault="00400382" w:rsidP="00EB243C">
            <w:pPr>
              <w:pStyle w:val="a5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Обеспечение пожарной безопасности на территории МО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Оснащение территорий общего пользования первичными средствами тушения пожаров и противопожарным инвентарем;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 Изготовление обучающего и информационного   материала, памяток, знаков, табличек по пожарной  безопасности; Публикация материалов противопожарной тематики на официальном сайте администрации и на информационных щитах поселений; Опашка населенных пунктов с привлечением сельскохозяйственной техники для целей пожаротушения при </w:t>
            </w:r>
            <w:r>
              <w:rPr>
                <w:sz w:val="24"/>
              </w:rPr>
              <w:lastRenderedPageBreak/>
              <w:t>введении особого режима пожарной безопасности.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Местный бюджет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AA" w:rsidRDefault="002A6DAA" w:rsidP="002A6DAA">
            <w:pPr>
              <w:pStyle w:val="a5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2022-2024гг.</w:t>
            </w:r>
          </w:p>
          <w:p w:rsidR="00400382" w:rsidRDefault="00400382" w:rsidP="00EB243C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</w:tbl>
    <w:p w:rsidR="00185933" w:rsidRPr="00D812F2" w:rsidRDefault="00185933" w:rsidP="00D812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00A" w:rsidRDefault="00C9600A" w:rsidP="00C9600A">
      <w:pPr>
        <w:jc w:val="center"/>
        <w:rPr>
          <w:b/>
        </w:rPr>
      </w:pPr>
      <w:r>
        <w:rPr>
          <w:b/>
        </w:rPr>
        <w:t>3. Основные индикаторы социально-экономического развития</w:t>
      </w:r>
    </w:p>
    <w:p w:rsidR="00C9600A" w:rsidRDefault="00C9600A" w:rsidP="00C9600A">
      <w:pPr>
        <w:ind w:firstLine="709"/>
        <w:jc w:val="center"/>
        <w:rPr>
          <w:b/>
        </w:rPr>
      </w:pPr>
      <w:r>
        <w:rPr>
          <w:b/>
        </w:rPr>
        <w:t>му</w:t>
      </w:r>
      <w:r w:rsidR="002A6DAA">
        <w:rPr>
          <w:b/>
        </w:rPr>
        <w:t>ниципального образования на 2022 год и плановый период 2023 и 2024</w:t>
      </w:r>
      <w:r>
        <w:rPr>
          <w:b/>
        </w:rPr>
        <w:t xml:space="preserve"> годов</w:t>
      </w:r>
    </w:p>
    <w:p w:rsidR="00C9600A" w:rsidRDefault="00C9600A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57"/>
        <w:gridCol w:w="1026"/>
        <w:gridCol w:w="1182"/>
        <w:gridCol w:w="1182"/>
        <w:gridCol w:w="1182"/>
      </w:tblGrid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  <w:lang w:val="ru-RU"/>
              </w:rPr>
              <w:t>№</w:t>
            </w:r>
          </w:p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  <w:lang w:val="ru-RU"/>
              </w:rPr>
              <w:t>Ед.</w:t>
            </w:r>
          </w:p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  <w:lang w:val="ru-RU"/>
              </w:rPr>
              <w:t>изм.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</w:rPr>
              <w:t>202</w:t>
            </w:r>
            <w:r w:rsidRPr="002A6DAA">
              <w:rPr>
                <w:rFonts w:cs="Times New Roman"/>
                <w:b/>
                <w:lang w:val="ru-RU"/>
              </w:rPr>
              <w:t>2</w:t>
            </w:r>
            <w:r w:rsidRPr="002A6DAA">
              <w:rPr>
                <w:rFonts w:cs="Times New Roman"/>
                <w:b/>
              </w:rPr>
              <w:t xml:space="preserve"> г. прогноз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</w:rPr>
              <w:t>202</w:t>
            </w:r>
            <w:r w:rsidRPr="002A6DAA">
              <w:rPr>
                <w:rFonts w:cs="Times New Roman"/>
                <w:b/>
                <w:lang w:val="ru-RU"/>
              </w:rPr>
              <w:t>3</w:t>
            </w:r>
            <w:r w:rsidRPr="002A6DAA">
              <w:rPr>
                <w:rFonts w:cs="Times New Roman"/>
                <w:b/>
              </w:rPr>
              <w:t xml:space="preserve"> г прогноз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2A6DAA">
              <w:rPr>
                <w:rFonts w:cs="Times New Roman"/>
                <w:b/>
              </w:rPr>
              <w:t>202</w:t>
            </w:r>
            <w:r w:rsidRPr="002A6DAA">
              <w:rPr>
                <w:rFonts w:cs="Times New Roman"/>
                <w:b/>
                <w:lang w:val="ru-RU"/>
              </w:rPr>
              <w:t>4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2A6DAA">
              <w:rPr>
                <w:rFonts w:cs="Times New Roman"/>
                <w:b/>
                <w:lang w:val="ru-RU"/>
              </w:rPr>
              <w:t>г</w:t>
            </w:r>
            <w:r w:rsidRPr="002A6DAA">
              <w:rPr>
                <w:rFonts w:cs="Times New Roman"/>
                <w:b/>
              </w:rPr>
              <w:t xml:space="preserve"> прогноз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A6DAA" w:rsidRPr="002A6DAA" w:rsidRDefault="002A6DAA" w:rsidP="00EB243C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7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290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родилось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1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умерло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2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прибыло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2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убыло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4</w:t>
            </w:r>
          </w:p>
        </w:tc>
      </w:tr>
      <w:tr w:rsidR="002A6DAA" w:rsidRPr="002A6DAA" w:rsidTr="002A6DAA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Количество организаций, действующих на территории сельсовета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 w:rsidP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количество организаций муниципальной формы собственности,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 w:rsidP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8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социальной сферы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F9257B" w:rsidRDefault="00F9257B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</w:rPr>
              <w:t>4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Число личных подсобных хозяйств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ед.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102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100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Продукция с/х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млн.</w:t>
            </w: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руб.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0,4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в том числе произведено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мяса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2,5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молока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тонн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0,7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яйцо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млн.шт.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0,05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0,04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0,04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Поголовье: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КРС -всего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гол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70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</w:rPr>
            </w:pPr>
            <w:r w:rsidRPr="002A6DAA">
              <w:rPr>
                <w:rFonts w:cs="Times New Roman"/>
                <w:lang w:val="ru-RU"/>
              </w:rPr>
              <w:t>64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из него коров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гол.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16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Свиней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гол.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37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33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Птицы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гол.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450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440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435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Протяженность автодорог с твердым покрытием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км.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2,5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Трудовые ресурсы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69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работников,</w:t>
            </w:r>
          </w:p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занятых в экономике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55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из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работников предприятий и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8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безработных граждан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7</w:t>
            </w:r>
          </w:p>
        </w:tc>
      </w:tr>
      <w:tr w:rsidR="002A6DAA" w:rsidRPr="002A6DAA" w:rsidTr="00A040DD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пенсионеров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65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Количество мест в ДГ Новосилишинской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мест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Количество детей в ДГ Новосилишинской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Число учащихся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учителей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11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врачей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-</w:t>
            </w:r>
          </w:p>
        </w:tc>
      </w:tr>
      <w:tr w:rsidR="002A6DAA" w:rsidRPr="002A6DAA" w:rsidTr="00E002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Численность среднего</w:t>
            </w:r>
          </w:p>
          <w:p w:rsidR="002A6DAA" w:rsidRPr="002A6DAA" w:rsidRDefault="002A6DAA">
            <w:pPr>
              <w:pStyle w:val="a4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мед. персонала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</w:p>
          <w:p w:rsidR="002A6DAA" w:rsidRPr="002A6DAA" w:rsidRDefault="002A6DAA">
            <w:pPr>
              <w:pStyle w:val="a4"/>
              <w:jc w:val="center"/>
              <w:rPr>
                <w:rFonts w:cs="Times New Roman"/>
                <w:lang w:val="ru-RU"/>
              </w:rPr>
            </w:pPr>
            <w:r w:rsidRPr="002A6DAA">
              <w:rPr>
                <w:rFonts w:cs="Times New Roman"/>
                <w:lang w:val="ru-RU"/>
              </w:rPr>
              <w:t>чел.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AA" w:rsidRPr="002A6DAA" w:rsidRDefault="002A6DAA" w:rsidP="00E0025D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</w:tbl>
    <w:p w:rsidR="00C9600A" w:rsidRDefault="00C9600A"/>
    <w:sectPr w:rsidR="00C9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5D0"/>
    <w:multiLevelType w:val="multilevel"/>
    <w:tmpl w:val="6D1EAC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48692F11"/>
    <w:multiLevelType w:val="hybridMultilevel"/>
    <w:tmpl w:val="6B76059E"/>
    <w:lvl w:ilvl="0" w:tplc="57F261CC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542C7659"/>
    <w:multiLevelType w:val="hybridMultilevel"/>
    <w:tmpl w:val="F15CDED0"/>
    <w:lvl w:ilvl="0" w:tplc="505AEC44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33"/>
    <w:rsid w:val="000508F2"/>
    <w:rsid w:val="00160501"/>
    <w:rsid w:val="00185933"/>
    <w:rsid w:val="00255D05"/>
    <w:rsid w:val="002A6DAA"/>
    <w:rsid w:val="002C3D8A"/>
    <w:rsid w:val="003964B7"/>
    <w:rsid w:val="00400382"/>
    <w:rsid w:val="004C3714"/>
    <w:rsid w:val="00576E30"/>
    <w:rsid w:val="00592922"/>
    <w:rsid w:val="005B2BAF"/>
    <w:rsid w:val="006D3BD4"/>
    <w:rsid w:val="00707C94"/>
    <w:rsid w:val="007B6D6F"/>
    <w:rsid w:val="0080666D"/>
    <w:rsid w:val="00961F56"/>
    <w:rsid w:val="009F286C"/>
    <w:rsid w:val="00A040DD"/>
    <w:rsid w:val="00AD3D62"/>
    <w:rsid w:val="00BB4285"/>
    <w:rsid w:val="00C23DDD"/>
    <w:rsid w:val="00C9600A"/>
    <w:rsid w:val="00CB7201"/>
    <w:rsid w:val="00CC6051"/>
    <w:rsid w:val="00D34B19"/>
    <w:rsid w:val="00D812F2"/>
    <w:rsid w:val="00E0025D"/>
    <w:rsid w:val="00E078A5"/>
    <w:rsid w:val="00EB243C"/>
    <w:rsid w:val="00F035C7"/>
    <w:rsid w:val="00F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33"/>
    <w:pPr>
      <w:spacing w:before="100" w:beforeAutospacing="1" w:after="119"/>
    </w:pPr>
  </w:style>
  <w:style w:type="paragraph" w:styleId="a4">
    <w:name w:val="No Spacing"/>
    <w:uiPriority w:val="1"/>
    <w:qFormat/>
    <w:rsid w:val="0018593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Bodytext2">
    <w:name w:val="Body text (2)"/>
    <w:basedOn w:val="a0"/>
    <w:rsid w:val="00576E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14pt">
    <w:name w:val="Body text (2) + 14 pt"/>
    <w:basedOn w:val="a0"/>
    <w:rsid w:val="00576E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AD3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00382"/>
    <w:pPr>
      <w:ind w:firstLine="57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003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4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33"/>
    <w:pPr>
      <w:spacing w:before="100" w:beforeAutospacing="1" w:after="119"/>
    </w:pPr>
  </w:style>
  <w:style w:type="paragraph" w:styleId="a4">
    <w:name w:val="No Spacing"/>
    <w:uiPriority w:val="1"/>
    <w:qFormat/>
    <w:rsid w:val="0018593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Bodytext2">
    <w:name w:val="Body text (2)"/>
    <w:basedOn w:val="a0"/>
    <w:rsid w:val="00576E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214pt">
    <w:name w:val="Body text (2) + 14 pt"/>
    <w:basedOn w:val="a0"/>
    <w:rsid w:val="00576E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AD3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00382"/>
    <w:pPr>
      <w:ind w:firstLine="57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003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B1E8-DA61-4ADF-A0F5-AC4ACFFE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2020-12-02T09:18:00Z</cp:lastPrinted>
  <dcterms:created xsi:type="dcterms:W3CDTF">2020-11-25T02:59:00Z</dcterms:created>
  <dcterms:modified xsi:type="dcterms:W3CDTF">2021-12-09T03:35:00Z</dcterms:modified>
</cp:coreProperties>
</file>