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Наряженные ёлки, подарки в красивых упаковках, бенгальские свечи и фейерверки в обязательном порядке составляют основу подготовки к празднованию нового года. К сожалению, пожарная безопасность не всегда входит в этот перечень. В новогодние праздники часто используются товары с повышенной пожарной опасностью: пиротехника, бенгальские свечи и световые елочные гирлянды. Торжество может быть испорчено печальным событием из-за невнимательности, безответственности и незнания элементарных правил пожарной безопасности при использовании пиротехнических средств.</w:t>
        <w:br/>
        <w:t>ОНДиПР по Татарскому и Усть-Таркскому районам напоминает основные правила пожарной безопасности в период проведения новогодних мероприятий:</w:t>
        <w:br/>
        <w:t>- 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  <w:br/>
        <w:t>- 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  <w:br/>
        <w:t>- 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  <w:br/>
        <w:t>- 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</w:t>
      </w:r>
      <w:bookmarkStart w:id="0" w:name="_GoBack"/>
      <w:bookmarkEnd w:id="0"/>
      <w:r>
        <w:rPr>
          <w:rFonts w:cs="Arial" w:ascii="Arial" w:hAnsi="Arial"/>
          <w:color w:val="000000"/>
          <w:sz w:val="20"/>
          <w:szCs w:val="20"/>
          <w:shd w:fill="FFFFFF" w:val="clear"/>
        </w:rPr>
        <w:t>адежно и с соблюдением требований Правил устройства электроустановок.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  <w:br/>
        <w:t>- 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  <w:br/>
        <w:t>При оформлении елки запрещается:</w:t>
        <w:br/>
        <w:t>- Использовать для украшения целлулоидные и другие легковоспламеняющиеся игрушки, и украшения;</w:t>
        <w:br/>
        <w:t>- Применять для иллюминации елки свечи, бенгальские огни, фейерверки и т.п.;</w:t>
        <w:br/>
        <w:t>- Обкладывать подставку и украшать ветки ватой и игрушками из нее, не пропитанными огнезащитным составом.</w:t>
        <w:br/>
        <w:t>В помещениях, используемых для проведения праздничных мероприятий, запрещается:</w:t>
        <w:br/>
        <w:t>- Проведение мероприятий при запертых распашных решетках на окнах помещений, в которых они проводятся;</w:t>
        <w:br/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</w:t>
        <w:br/>
        <w:t>-Украшать елку целлулоидными игрушками, а также марлей и ватой, не пропитанными огнезащитными составами;</w:t>
        <w:br/>
        <w:t>- Одевать детей в костюмы из легкогорючих материалов;</w:t>
        <w:br/>
        <w:t>- Проводить огневые, покрасочные и другие пожароопасные и взрывопожароопасные работы;</w:t>
        <w:br/>
        <w:t>- Использовать ставни на окнах для затемнения помещений;</w:t>
        <w:br/>
        <w:t>- Уменьшать ширину проходов между рядами и устанавливать в проходах</w:t>
        <w:br/>
        <w:t>дополнительные кресла, стулья и т. п.;</w:t>
        <w:br/>
        <w:t>- Полностью гасить свет в помещении во время спектаклей или представлений;</w:t>
        <w:br/>
        <w:t>- Допускать заполнение помещений людьми сверх установленной нормы.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LibreOffice/7.3.0.3$Linux_X86_64 LibreOffice_project/0f246aa12d0eee4a0f7adcefbf7c878fc2238db3</Application>
  <AppVersion>15.0000</AppVersion>
  <Pages>1</Pages>
  <Words>477</Words>
  <Characters>3344</Characters>
  <CharactersWithSpaces>3820</CharactersWithSpaces>
  <Paragraphs>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2023-12-28T03:25:00Z</dcterms:created>
  <dc:creator>ОНД</dc:creator>
  <dc:description/>
  <dc:language>ru-RU</dc:language>
  <cp:lastModifiedBy>ОНД</cp:lastModifiedBy>
  <dcterms:modified xsi:type="dcterms:W3CDTF">2023-12-28T03:25:00Z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